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2554" w14:textId="77777777" w:rsidR="003E5A69" w:rsidRDefault="003E5A69" w:rsidP="003E5A69">
      <w:pPr>
        <w:ind w:right="-2116"/>
        <w:rPr>
          <w:rFonts w:ascii="Corbel" w:hAnsi="Corbel" w:cs="Arial"/>
          <w:b/>
          <w:sz w:val="32"/>
          <w:szCs w:val="32"/>
        </w:rPr>
      </w:pPr>
      <w:bookmarkStart w:id="0" w:name="_Hlk175069594"/>
    </w:p>
    <w:p w14:paraId="4E040492" w14:textId="16F7834E" w:rsidR="003E5A69" w:rsidRPr="00D1748B" w:rsidRDefault="003E5A69" w:rsidP="003E5A69">
      <w:pPr>
        <w:pStyle w:val="BodyText"/>
        <w:spacing w:before="56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br w:type="column"/>
      </w:r>
    </w:p>
    <w:p w14:paraId="0B303507" w14:textId="77777777" w:rsidR="003E5A69" w:rsidRPr="00D1748B" w:rsidRDefault="003E5A69" w:rsidP="003E5A69">
      <w:pPr>
        <w:rPr>
          <w:rFonts w:ascii="Corbel" w:hAnsi="Corbel" w:cs="Arial"/>
          <w:sz w:val="32"/>
          <w:szCs w:val="32"/>
        </w:rPr>
        <w:sectPr w:rsidR="003E5A69" w:rsidRPr="00D1748B" w:rsidSect="003E5A69">
          <w:footerReference w:type="default" r:id="rId5"/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2704" w:space="5218"/>
            <w:col w:w="2948"/>
          </w:cols>
        </w:sectPr>
      </w:pPr>
    </w:p>
    <w:p w14:paraId="536EF4CE" w14:textId="77777777" w:rsidR="003E5A69" w:rsidRPr="00D1748B" w:rsidRDefault="003E5A69" w:rsidP="003E5A69">
      <w:pPr>
        <w:pStyle w:val="Heading3"/>
        <w:spacing w:before="44"/>
        <w:ind w:right="579"/>
        <w:jc w:val="center"/>
        <w:rPr>
          <w:rFonts w:ascii="Corbel" w:hAnsi="Corbel" w:cs="Arial"/>
          <w:sz w:val="32"/>
          <w:szCs w:val="32"/>
          <w:u w:val="none"/>
        </w:rPr>
      </w:pPr>
      <w:r w:rsidRPr="00D1748B">
        <w:rPr>
          <w:rFonts w:ascii="Corbel" w:hAnsi="Corbel" w:cs="Arial"/>
          <w:sz w:val="32"/>
          <w:szCs w:val="32"/>
        </w:rPr>
        <w:t>PUBLIC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NOTICE</w:t>
      </w:r>
    </w:p>
    <w:p w14:paraId="62B26391" w14:textId="77777777" w:rsidR="003E5A69" w:rsidRPr="00D1748B" w:rsidRDefault="003E5A69" w:rsidP="003E5A69">
      <w:pPr>
        <w:pStyle w:val="BodyText"/>
        <w:spacing w:before="4"/>
        <w:rPr>
          <w:rFonts w:ascii="Corbel" w:hAnsi="Corbel" w:cs="Arial"/>
          <w:b/>
          <w:sz w:val="32"/>
          <w:szCs w:val="32"/>
        </w:rPr>
      </w:pPr>
    </w:p>
    <w:p w14:paraId="70A29E9E" w14:textId="77777777" w:rsidR="003E5A69" w:rsidRPr="00D1748B" w:rsidRDefault="003E5A69" w:rsidP="003E5A69">
      <w:pPr>
        <w:pStyle w:val="BodyText"/>
        <w:tabs>
          <w:tab w:val="left" w:pos="3478"/>
          <w:tab w:val="left" w:pos="4275"/>
          <w:tab w:val="left" w:pos="5501"/>
          <w:tab w:val="left" w:pos="6771"/>
          <w:tab w:val="left" w:pos="10480"/>
        </w:tabs>
        <w:spacing w:before="56"/>
        <w:ind w:left="14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I,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ab/>
        <w:t>S/O,</w:t>
      </w:r>
      <w:r w:rsidRPr="00D1748B">
        <w:rPr>
          <w:rFonts w:ascii="Corbel" w:hAnsi="Corbel" w:cs="Arial"/>
          <w:sz w:val="32"/>
          <w:szCs w:val="32"/>
        </w:rPr>
        <w:tab/>
        <w:t>W/O</w:t>
      </w:r>
      <w:r w:rsidRPr="00D1748B">
        <w:rPr>
          <w:rFonts w:ascii="Corbel" w:hAnsi="Corbel" w:cs="Arial"/>
          <w:sz w:val="32"/>
          <w:szCs w:val="32"/>
        </w:rPr>
        <w:tab/>
        <w:t>Sh.</w:t>
      </w:r>
      <w:r w:rsidRPr="00D1748B">
        <w:rPr>
          <w:rFonts w:ascii="Corbel" w:hAnsi="Corbel" w:cs="Arial"/>
          <w:sz w:val="32"/>
          <w:szCs w:val="32"/>
          <w:u w:val="single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</w:p>
    <w:p w14:paraId="29AC17A6" w14:textId="77777777" w:rsidR="003E5A69" w:rsidRPr="00D1748B" w:rsidRDefault="003E5A69" w:rsidP="003E5A69">
      <w:pPr>
        <w:pStyle w:val="BodyText"/>
        <w:tabs>
          <w:tab w:val="left" w:pos="1272"/>
          <w:tab w:val="left" w:pos="2903"/>
          <w:tab w:val="left" w:pos="6673"/>
        </w:tabs>
        <w:ind w:left="145" w:right="423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am the original allottee/transferee of Plot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Sector</w:t>
      </w:r>
      <w:r w:rsidRPr="00D1748B">
        <w:rPr>
          <w:rFonts w:ascii="Corbel" w:hAnsi="Corbel" w:cs="Arial"/>
          <w:spacing w:val="4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No.</w:t>
      </w:r>
      <w:r w:rsidRPr="00D1748B">
        <w:rPr>
          <w:rFonts w:ascii="Corbel" w:hAnsi="Corbel" w:cs="Arial"/>
          <w:sz w:val="32"/>
          <w:szCs w:val="32"/>
          <w:u w:val="single"/>
        </w:rPr>
        <w:tab/>
        <w:t>___</w:t>
      </w:r>
      <w:r w:rsidRPr="00D1748B">
        <w:rPr>
          <w:rFonts w:ascii="Corbel" w:hAnsi="Corbel" w:cs="Arial"/>
          <w:sz w:val="32"/>
          <w:szCs w:val="32"/>
        </w:rPr>
        <w:t>in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Housing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Colony,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_________,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>
        <w:rPr>
          <w:rFonts w:ascii="Corbel" w:hAnsi="Corbel" w:cs="Arial"/>
          <w:sz w:val="32"/>
          <w:szCs w:val="32"/>
        </w:rPr>
        <w:t>Jammu/Kashmir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and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have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applied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for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extension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 xml:space="preserve">leasehold rights of above said plot in my </w:t>
      </w:r>
      <w:proofErr w:type="spellStart"/>
      <w:r w:rsidRPr="00D1748B">
        <w:rPr>
          <w:rFonts w:ascii="Corbel" w:hAnsi="Corbel" w:cs="Arial"/>
          <w:sz w:val="32"/>
          <w:szCs w:val="32"/>
        </w:rPr>
        <w:t>favour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Objection, if any, may be conveyed to the Managing Director, J&amp;K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Housing Board, Green Belt Park, Gandhi Nagar, Jammu within a period of 15 days from the date of publication of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this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Notice.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However, no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objection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will be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entertained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after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 expiry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above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said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period.</w:t>
      </w:r>
    </w:p>
    <w:p w14:paraId="4A1405B5" w14:textId="77777777" w:rsidR="003E5A69" w:rsidRPr="00D1748B" w:rsidRDefault="003E5A69" w:rsidP="003E5A69">
      <w:pPr>
        <w:pStyle w:val="BodyText"/>
        <w:spacing w:line="268" w:lineRule="exact"/>
        <w:ind w:left="6627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Name:</w:t>
      </w:r>
    </w:p>
    <w:p w14:paraId="7D2BD8C0" w14:textId="77777777" w:rsidR="003E5A69" w:rsidRDefault="003E5A69" w:rsidP="003E5A69">
      <w:pPr>
        <w:pStyle w:val="BodyText"/>
        <w:ind w:left="6627" w:right="1939"/>
        <w:rPr>
          <w:rFonts w:ascii="Corbel" w:hAnsi="Corbel" w:cs="Arial"/>
          <w:spacing w:val="-47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S/</w:t>
      </w:r>
      <w:proofErr w:type="gramStart"/>
      <w:r w:rsidRPr="00D1748B">
        <w:rPr>
          <w:rFonts w:ascii="Corbel" w:hAnsi="Corbel" w:cs="Arial"/>
          <w:sz w:val="32"/>
          <w:szCs w:val="32"/>
        </w:rPr>
        <w:t>O,W</w:t>
      </w:r>
      <w:proofErr w:type="gramEnd"/>
      <w:r w:rsidRPr="00D1748B">
        <w:rPr>
          <w:rFonts w:ascii="Corbel" w:hAnsi="Corbel" w:cs="Arial"/>
          <w:sz w:val="32"/>
          <w:szCs w:val="32"/>
        </w:rPr>
        <w:t>/O Sh.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</w:p>
    <w:p w14:paraId="16274273" w14:textId="77777777" w:rsidR="003E5A69" w:rsidRPr="00D1748B" w:rsidRDefault="003E5A69" w:rsidP="003E5A69">
      <w:pPr>
        <w:pStyle w:val="BodyText"/>
        <w:ind w:left="6627" w:right="1939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</w:p>
    <w:p w14:paraId="7B2D03A0" w14:textId="77777777" w:rsidR="003E5A69" w:rsidRPr="00866E27" w:rsidRDefault="003E5A69" w:rsidP="003E5A69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Style w:val="Hyperlink"/>
          <w:rFonts w:ascii="Corbel" w:hAnsi="Corbel" w:cs="Arial"/>
          <w:sz w:val="32"/>
          <w:szCs w:val="32"/>
        </w:rPr>
      </w:pPr>
      <w:hyperlink r:id="rId6" w:tgtFrame="_blank" w:history="1">
        <w:r w:rsidRPr="001B452F">
          <w:rPr>
            <w:rStyle w:val="Hyperlink"/>
            <w:rFonts w:ascii="Corbel" w:hAnsi="Corbel" w:cs="Arial"/>
            <w:sz w:val="32"/>
            <w:szCs w:val="32"/>
          </w:rPr>
          <w:t xml:space="preserve">Public notice in a leading Daily </w:t>
        </w:r>
        <w:r>
          <w:rPr>
            <w:rStyle w:val="Hyperlink"/>
            <w:rFonts w:ascii="Corbel" w:hAnsi="Corbel" w:cs="Arial"/>
            <w:sz w:val="32"/>
            <w:szCs w:val="32"/>
          </w:rPr>
          <w:t>(English/Vernacular)</w:t>
        </w:r>
        <w:r w:rsidRPr="001B452F">
          <w:rPr>
            <w:rStyle w:val="Hyperlink"/>
            <w:rFonts w:ascii="Corbel" w:hAnsi="Corbel" w:cs="Arial"/>
            <w:sz w:val="32"/>
            <w:szCs w:val="32"/>
          </w:rPr>
          <w:t xml:space="preserve"> with </w:t>
        </w:r>
        <w:r>
          <w:rPr>
            <w:rStyle w:val="Hyperlink"/>
            <w:rFonts w:ascii="Corbel" w:hAnsi="Corbel" w:cs="Arial"/>
            <w:sz w:val="32"/>
            <w:szCs w:val="32"/>
          </w:rPr>
          <w:t xml:space="preserve">Paper’s Name and Date  </w:t>
        </w:r>
      </w:hyperlink>
    </w:p>
    <w:p w14:paraId="08F106C4" w14:textId="77777777" w:rsidR="003E5A69" w:rsidRDefault="003E5A69" w:rsidP="003E5A69">
      <w:pPr>
        <w:jc w:val="both"/>
        <w:rPr>
          <w:rFonts w:ascii="Corbel" w:hAnsi="Corbel" w:cs="Arial"/>
          <w:sz w:val="32"/>
          <w:szCs w:val="32"/>
        </w:rPr>
      </w:pPr>
    </w:p>
    <w:p w14:paraId="219D4793" w14:textId="77777777" w:rsidR="003E5A69" w:rsidRPr="00D1748B" w:rsidRDefault="003E5A69" w:rsidP="003E5A69">
      <w:pPr>
        <w:jc w:val="both"/>
        <w:rPr>
          <w:rFonts w:ascii="Corbel" w:hAnsi="Corbel" w:cs="Arial"/>
          <w:sz w:val="32"/>
          <w:szCs w:val="32"/>
        </w:rPr>
        <w:sectPr w:rsidR="003E5A69" w:rsidRPr="00D1748B" w:rsidSect="003E5A69">
          <w:type w:val="continuous"/>
          <w:pgSz w:w="11910" w:h="16840"/>
          <w:pgMar w:top="380" w:right="480" w:bottom="426" w:left="560" w:header="720" w:footer="720" w:gutter="0"/>
          <w:cols w:space="720"/>
        </w:sectPr>
      </w:pPr>
      <w:r>
        <w:rPr>
          <w:rFonts w:ascii="Corbel" w:hAnsi="Corbel" w:cs="Arial"/>
          <w:sz w:val="32"/>
          <w:szCs w:val="32"/>
        </w:rPr>
        <w:t>_____________________________________________________________________</w:t>
      </w:r>
    </w:p>
    <w:p w14:paraId="29CF98FD" w14:textId="77777777" w:rsidR="003E5A69" w:rsidRPr="00E057EF" w:rsidRDefault="003E5A69" w:rsidP="003E5A69">
      <w:pPr>
        <w:rPr>
          <w:rFonts w:ascii="Arial" w:hAnsi="Arial" w:cs="Arial"/>
        </w:rPr>
      </w:pPr>
      <w:r w:rsidRPr="00D1748B">
        <w:rPr>
          <w:rFonts w:ascii="Corbel" w:hAnsi="Corbel" w:cs="Arial"/>
          <w:sz w:val="32"/>
          <w:szCs w:val="32"/>
        </w:rPr>
        <w:lastRenderedPageBreak/>
        <w:t xml:space="preserve">   </w:t>
      </w:r>
      <w:bookmarkEnd w:id="0"/>
    </w:p>
    <w:p w14:paraId="1C2CD96F" w14:textId="77777777" w:rsidR="003E5A69" w:rsidRDefault="003E5A69" w:rsidP="003E5A69"/>
    <w:p w14:paraId="0AED9BAF" w14:textId="77777777" w:rsidR="003E5A69" w:rsidRDefault="003E5A69"/>
    <w:sectPr w:rsidR="003E5A69" w:rsidSect="003E5A69">
      <w:footerReference w:type="default" r:id="rId7"/>
      <w:pgSz w:w="11910" w:h="16840"/>
      <w:pgMar w:top="567" w:right="480" w:bottom="1180" w:left="56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9C5E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32DCF2" wp14:editId="1953130D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4A98F" w14:textId="77777777" w:rsidR="00000000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2DC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4pt;margin-top:781.5pt;width:16.8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2074A98F" w14:textId="77777777" w:rsidR="00000000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1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609F3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01473B" wp14:editId="5916856A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16026570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E89C1" w14:textId="77777777" w:rsidR="00000000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7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6.4pt;margin-top:781.5pt;width:16.8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" filled="f" stroked="f">
              <v:textbox inset="0,0,0,0">
                <w:txbxContent>
                  <w:p w14:paraId="230E89C1" w14:textId="77777777" w:rsidR="00000000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1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39ED"/>
    <w:multiLevelType w:val="hybridMultilevel"/>
    <w:tmpl w:val="AA503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num w:numId="1" w16cid:durableId="800656533">
    <w:abstractNumId w:val="1"/>
  </w:num>
  <w:num w:numId="2" w16cid:durableId="176765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69"/>
    <w:rsid w:val="003E5A69"/>
    <w:rsid w:val="003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B277"/>
  <w15:chartTrackingRefBased/>
  <w15:docId w15:val="{C937E9DD-C7D4-41B2-9B7C-48479DD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3E5A69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3E5A69"/>
    <w:pPr>
      <w:ind w:right="279"/>
      <w:jc w:val="center"/>
      <w:outlineLvl w:val="3"/>
    </w:pPr>
    <w:rPr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5A69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E5A69"/>
    <w:rPr>
      <w:rFonts w:ascii="Calibri" w:eastAsia="Calibri" w:hAnsi="Calibri" w:cs="Calibri"/>
      <w:b/>
      <w:bCs/>
      <w:kern w:val="0"/>
      <w:sz w:val="4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E5A69"/>
  </w:style>
  <w:style w:type="character" w:customStyle="1" w:styleId="BodyTextChar">
    <w:name w:val="Body Text Char"/>
    <w:basedOn w:val="DefaultParagraphFont"/>
    <w:link w:val="BodyText"/>
    <w:uiPriority w:val="1"/>
    <w:rsid w:val="003E5A69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3E5A69"/>
    <w:pPr>
      <w:ind w:left="866" w:hanging="362"/>
    </w:pPr>
  </w:style>
  <w:style w:type="character" w:styleId="Hyperlink">
    <w:name w:val="Hyperlink"/>
    <w:basedOn w:val="DefaultParagraphFont"/>
    <w:uiPriority w:val="99"/>
    <w:unhideWhenUsed/>
    <w:rsid w:val="003E5A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5A69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hb.in/files/tlr-publicnotice.docx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Pandit</dc:creator>
  <cp:keywords/>
  <dc:description/>
  <cp:lastModifiedBy>Rahul Pandit</cp:lastModifiedBy>
  <cp:revision>1</cp:revision>
  <dcterms:created xsi:type="dcterms:W3CDTF">2024-08-29T09:53:00Z</dcterms:created>
  <dcterms:modified xsi:type="dcterms:W3CDTF">2024-08-29T09:55:00Z</dcterms:modified>
</cp:coreProperties>
</file>